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7230" w:rsidRPr="00BC7230" w:rsidRDefault="00BC7230" w:rsidP="00BC7230">
      <w:pPr>
        <w:rPr>
          <w:rFonts w:ascii="Times New Roman" w:hAnsi="Times New Roman" w:cs="Times New Roman"/>
          <w:b/>
          <w:sz w:val="24"/>
          <w:szCs w:val="24"/>
          <w:u w:val="single"/>
          <w:lang w:val="fr-FR"/>
        </w:rPr>
      </w:pPr>
      <w:r w:rsidRPr="00BC7230">
        <w:rPr>
          <w:rFonts w:ascii="Times New Roman" w:hAnsi="Times New Roman" w:cs="Times New Roman"/>
          <w:sz w:val="24"/>
          <w:szCs w:val="24"/>
        </w:rPr>
        <w:tab/>
      </w:r>
      <w:r w:rsidRPr="00BC7230">
        <w:rPr>
          <w:rFonts w:ascii="Times New Roman" w:hAnsi="Times New Roman" w:cs="Times New Roman"/>
          <w:sz w:val="24"/>
          <w:szCs w:val="24"/>
        </w:rPr>
        <w:tab/>
      </w:r>
      <w:r w:rsidRPr="00BC7230">
        <w:rPr>
          <w:rFonts w:ascii="Times New Roman" w:hAnsi="Times New Roman" w:cs="Times New Roman"/>
          <w:sz w:val="24"/>
          <w:szCs w:val="24"/>
        </w:rPr>
        <w:tab/>
      </w:r>
      <w:r w:rsidRPr="00BC7230">
        <w:rPr>
          <w:rFonts w:ascii="Times New Roman" w:hAnsi="Times New Roman" w:cs="Times New Roman"/>
          <w:sz w:val="24"/>
          <w:szCs w:val="24"/>
        </w:rPr>
        <w:tab/>
      </w:r>
      <w:r w:rsidRPr="00BC7230">
        <w:rPr>
          <w:rFonts w:ascii="Times New Roman" w:hAnsi="Times New Roman" w:cs="Times New Roman"/>
          <w:b/>
          <w:sz w:val="24"/>
          <w:szCs w:val="24"/>
          <w:u w:val="single"/>
          <w:lang w:val="fr-FR"/>
        </w:rPr>
        <w:t xml:space="preserve">PROJET DE COLLOQUE </w:t>
      </w:r>
    </w:p>
    <w:p w:rsidR="00BC7230" w:rsidRPr="00BC7230" w:rsidRDefault="00BC7230" w:rsidP="00BC7230">
      <w:pPr>
        <w:rPr>
          <w:rFonts w:ascii="Times New Roman" w:hAnsi="Times New Roman" w:cs="Times New Roman"/>
          <w:sz w:val="24"/>
          <w:szCs w:val="24"/>
          <w:lang w:val="fr-FR"/>
        </w:rPr>
      </w:pPr>
      <w:r w:rsidRPr="00BC7230">
        <w:rPr>
          <w:rFonts w:ascii="Times New Roman" w:hAnsi="Times New Roman" w:cs="Times New Roman"/>
          <w:b/>
          <w:sz w:val="24"/>
          <w:szCs w:val="24"/>
          <w:lang w:val="fr-FR"/>
        </w:rPr>
        <w:t>Thème :</w:t>
      </w:r>
      <w:r w:rsidRPr="00BC7230">
        <w:rPr>
          <w:rFonts w:ascii="Times New Roman" w:hAnsi="Times New Roman" w:cs="Times New Roman"/>
          <w:sz w:val="24"/>
          <w:szCs w:val="24"/>
          <w:lang w:val="fr-FR"/>
        </w:rPr>
        <w:t xml:space="preserve"> Langues, Littératures et Identités : Nouveaux Enjeux et Perspectives    </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Argumentaire</w:t>
      </w:r>
    </w:p>
    <w:p w:rsidR="00BC7230" w:rsidRPr="00BC7230" w:rsidRDefault="00BC7230" w:rsidP="00775A7E">
      <w:pPr>
        <w:ind w:firstLine="720"/>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Ce colloque vise d’abord à rendre un hommage aux enseignants-chercheurs du Département d’Etudes Anglophones (DEA), du Département de Traduction-Interprétation (DTI) et du Laboratoire des Langues et Civilisations Anglophones (LaLiCA) admis à la retraite. Leur dévouement a posé des bases solides qui permettent aujourd’hui à ces structures d’envisager l’avenir avec de meilleures perspectives. En outre, il permettra aux plus jeunes – les nouveaux enseignants et les doctorants - de (re)connaitre les contributions des aînés dans la construction de ces structures de formation et de recherche. Enfin, le colloque   sera le lieu de contact de différentes générations autour du thème de l’identité.</w:t>
      </w:r>
    </w:p>
    <w:p w:rsidR="00BC7230" w:rsidRPr="00BC7230" w:rsidRDefault="00BC7230" w:rsidP="00775A7E">
      <w:pPr>
        <w:ind w:firstLine="720"/>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 xml:space="preserve">L’identité est en effet au cœur de toutes les questions essentielles qui touchent le monde d’aujourd’hui : race, économie, politique, religion, accès aux ressources naturelles, conflits, domination, épistémologie, apprentissage, culture, etc. Dans le contexte africain, en particulier, l’identité réelle ou conçue est au cœur de nos rapports avec les autres peuples du monde. A cet effet, Joseph Ki-Zerbo remarque dans À </w:t>
      </w:r>
      <w:r w:rsidRPr="008D2EDA">
        <w:rPr>
          <w:rFonts w:ascii="Times New Roman" w:hAnsi="Times New Roman" w:cs="Times New Roman"/>
          <w:i/>
          <w:sz w:val="24"/>
          <w:szCs w:val="24"/>
          <w:lang w:val="fr-FR"/>
        </w:rPr>
        <w:t>Quand l’Afrique</w:t>
      </w:r>
      <w:r w:rsidRPr="00BC7230">
        <w:rPr>
          <w:rFonts w:ascii="Times New Roman" w:hAnsi="Times New Roman" w:cs="Times New Roman"/>
          <w:sz w:val="24"/>
          <w:szCs w:val="24"/>
          <w:lang w:val="fr-FR"/>
        </w:rPr>
        <w:t xml:space="preserve"> ? que « […] les Africains ne sont pas bien dans leur peau pour des raisons qui datent peut-être de la traite des  Noirs et du temps de la colonisation. Des éléments de contradiction ont perduré depuis ces époques. Ils se traduisent par un état de peur et de complexe qui provient du fait que les Africains ont été trop bousculés sur quatre à cinq générations. Il en est résulté la destruction du sentiment d’appartenance, une crise d’identité profonde. » (p. 63). </w:t>
      </w:r>
    </w:p>
    <w:p w:rsidR="00BC7230" w:rsidRPr="00BC7230" w:rsidRDefault="00BC7230" w:rsidP="00775A7E">
      <w:pPr>
        <w:ind w:firstLine="720"/>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 xml:space="preserve">Edward Saïd, pour sa part, accorde une grande place au regard des détenteurs du pouvoir sur la construction de l’altérité des autres humains et des effets de ce regard sur les discours des uns et des autres. (Voir </w:t>
      </w:r>
      <w:r w:rsidRPr="008D2EDA">
        <w:rPr>
          <w:rFonts w:ascii="Times New Roman" w:hAnsi="Times New Roman" w:cs="Times New Roman"/>
          <w:i/>
          <w:sz w:val="24"/>
          <w:szCs w:val="24"/>
          <w:lang w:val="fr-FR"/>
        </w:rPr>
        <w:t>L’Orientalisme</w:t>
      </w:r>
      <w:r w:rsidRPr="00BC7230">
        <w:rPr>
          <w:rFonts w:ascii="Times New Roman" w:hAnsi="Times New Roman" w:cs="Times New Roman"/>
          <w:sz w:val="24"/>
          <w:szCs w:val="24"/>
          <w:lang w:val="fr-FR"/>
        </w:rPr>
        <w:t xml:space="preserve">, 1979). De même, Patrick Charaudeau, dans « Identité culturelle entre langue et discours » (2002), pose des questions pertinentes sur la source du concept d’identité : « Qui suis-je ? Celui que je crois être, ou celui que l’autre dit que je suis ? Moi qui me regarde ou moi à travers le regard de l’autre ? » </w:t>
      </w:r>
    </w:p>
    <w:p w:rsidR="00BC7230" w:rsidRPr="00BC7230" w:rsidRDefault="00BC7230" w:rsidP="00775A7E">
      <w:pPr>
        <w:ind w:firstLine="720"/>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 xml:space="preserve">Les auteurs de </w:t>
      </w:r>
      <w:r w:rsidRPr="008D2EDA">
        <w:rPr>
          <w:rFonts w:ascii="Times New Roman" w:hAnsi="Times New Roman" w:cs="Times New Roman"/>
          <w:i/>
          <w:sz w:val="24"/>
          <w:szCs w:val="24"/>
          <w:lang w:val="fr-FR"/>
        </w:rPr>
        <w:t>L’Objet identité</w:t>
      </w:r>
      <w:r w:rsidRPr="00BC7230">
        <w:rPr>
          <w:rFonts w:ascii="Times New Roman" w:hAnsi="Times New Roman" w:cs="Times New Roman"/>
          <w:sz w:val="24"/>
          <w:szCs w:val="24"/>
          <w:lang w:val="fr-FR"/>
        </w:rPr>
        <w:t xml:space="preserve">, quant à eux, s’intéressent à la question de l’identité sous l’angle du chercheur en portant leur intérêt sur la réflexivité et la part de subjectivité du chercheur dans sa relation à son public cible. Leurs contributions touchent du doigt la question essentielle de la nature du lien unissant deux groupes de personnes engagées dans une dynamique épistémologique relative à l’identité. </w:t>
      </w:r>
    </w:p>
    <w:p w:rsidR="00BC7230" w:rsidRPr="00BC7230" w:rsidRDefault="00BC7230" w:rsidP="00775A7E">
      <w:pPr>
        <w:ind w:firstLine="720"/>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Une autre facette de l’identité est celle de facteur déterminant l’accès aux ressources et au savoir que lui reconnait Pierre Bourdieu. Celui-ci soutient dans L’Identité et la représentation (1980) que rien n’est figé et que tout est un rapport de f</w:t>
      </w:r>
      <w:r w:rsidR="008D2EDA">
        <w:rPr>
          <w:rFonts w:ascii="Times New Roman" w:hAnsi="Times New Roman" w:cs="Times New Roman"/>
          <w:sz w:val="24"/>
          <w:szCs w:val="24"/>
          <w:lang w:val="fr-FR"/>
        </w:rPr>
        <w:t>orce symbolique et matérielle. L</w:t>
      </w:r>
      <w:r w:rsidRPr="00BC7230">
        <w:rPr>
          <w:rFonts w:ascii="Times New Roman" w:hAnsi="Times New Roman" w:cs="Times New Roman"/>
          <w:sz w:val="24"/>
          <w:szCs w:val="24"/>
          <w:lang w:val="fr-FR"/>
        </w:rPr>
        <w:t xml:space="preserve">’on pourrait se demander si l’autorité peut toujours être considérée comme omnisciente, ou s’il faut que le chercheur sorte des sentiers battus pour porter un regard critique et novateur sur notre système éducatif afin de proposer un nouveau schéma en matière de production et d’accès au savoir. L’école héritée de la colonisation est par excellence le lieu où se côtoient différentes sensibilités, différentes identités sur des sujets considérés comme des vérités scientifiques et donc immuables. Or, nous le savons tous, l’école est un instrument dans les mains de celui qui le conçoit et s’en sert pour assouvir ses desseins.  A ce sujet, Harry Gamble dans </w:t>
      </w:r>
      <w:r w:rsidRPr="008D2EDA">
        <w:rPr>
          <w:rFonts w:ascii="Times New Roman" w:hAnsi="Times New Roman" w:cs="Times New Roman"/>
          <w:i/>
          <w:sz w:val="24"/>
          <w:szCs w:val="24"/>
          <w:lang w:val="fr-FR"/>
        </w:rPr>
        <w:t>Contesting French West Africa</w:t>
      </w:r>
      <w:r w:rsidRPr="00BC7230">
        <w:rPr>
          <w:rFonts w:ascii="Times New Roman" w:hAnsi="Times New Roman" w:cs="Times New Roman"/>
          <w:sz w:val="24"/>
          <w:szCs w:val="24"/>
          <w:lang w:val="fr-FR"/>
        </w:rPr>
        <w:t xml:space="preserve">, rappelle que l’objectif premier de l’école française en AOF était de produire des agents locaux avec juste assez de connaissances pour soutenir le projet colonial dans la région. Cependant, les Etats Africains, une fois indépendants, ont fait le choix de bâtir leurs systèmes éducatifs sur les vestiges de cette école pensée par une force dominatrice extérieure qui subsiste sous d’autres formes.  Force donc est de constater que l’école africaine actuelle est loin de satisfaire les besoins de développement socioéconomiques des populations. Pire encore, les chercheurs africains, du fait du caractère restreint de leur champ de pensée, démontrent que la production et la recherche du savoir sont toujours enfermées dans les frontières artificielles héritées d’un autre temps. Ce découpage de l’Afrique rappelle que la science a été bâtie sur des rapports de force qui lui ont donné une autorité souvent fondée sur l’arbitraire.  Ainsi, ce colloque a pour objectif d'analyser la construction et la déconstruction des mécanismes épistémologiques sur l’identité à travers les axes suivants : </w:t>
      </w:r>
    </w:p>
    <w:p w:rsidR="00BC7230" w:rsidRPr="00BC7230" w:rsidRDefault="00BC7230" w:rsidP="00775A7E">
      <w:pPr>
        <w:jc w:val="both"/>
        <w:rPr>
          <w:rFonts w:ascii="Times New Roman" w:hAnsi="Times New Roman" w:cs="Times New Roman"/>
          <w:b/>
          <w:sz w:val="24"/>
          <w:szCs w:val="24"/>
          <w:lang w:val="fr-FR"/>
        </w:rPr>
      </w:pPr>
      <w:r w:rsidRPr="00BC7230">
        <w:rPr>
          <w:rFonts w:ascii="Times New Roman" w:hAnsi="Times New Roman" w:cs="Times New Roman"/>
          <w:b/>
          <w:sz w:val="24"/>
          <w:szCs w:val="24"/>
          <w:lang w:val="fr-FR"/>
        </w:rPr>
        <w:t>Axe 1: Littératures et Identités</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w:t>
      </w:r>
      <w:r w:rsidRPr="00BC7230">
        <w:rPr>
          <w:rFonts w:ascii="Times New Roman" w:hAnsi="Times New Roman" w:cs="Times New Roman"/>
          <w:sz w:val="24"/>
          <w:szCs w:val="24"/>
          <w:lang w:val="fr-FR"/>
        </w:rPr>
        <w:tab/>
        <w:t>Rôle des littératures d’origine dans la construction des identités africaines</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w:t>
      </w:r>
      <w:r w:rsidRPr="00BC7230">
        <w:rPr>
          <w:rFonts w:ascii="Times New Roman" w:hAnsi="Times New Roman" w:cs="Times New Roman"/>
          <w:sz w:val="24"/>
          <w:szCs w:val="24"/>
          <w:lang w:val="fr-FR"/>
        </w:rPr>
        <w:tab/>
        <w:t>Place de la littérature dans la construction de l’identité nationale</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w:t>
      </w:r>
      <w:r w:rsidRPr="00BC7230">
        <w:rPr>
          <w:rFonts w:ascii="Times New Roman" w:hAnsi="Times New Roman" w:cs="Times New Roman"/>
          <w:sz w:val="24"/>
          <w:szCs w:val="24"/>
          <w:lang w:val="fr-FR"/>
        </w:rPr>
        <w:tab/>
        <w:t>Littératures Africaines du 21e siècle et construction de l’identité africaine</w:t>
      </w:r>
    </w:p>
    <w:p w:rsidR="00BC7230" w:rsidRPr="00BC7230" w:rsidRDefault="00BC7230" w:rsidP="00775A7E">
      <w:pPr>
        <w:jc w:val="both"/>
        <w:rPr>
          <w:rFonts w:ascii="Times New Roman" w:hAnsi="Times New Roman" w:cs="Times New Roman"/>
          <w:b/>
          <w:sz w:val="24"/>
          <w:szCs w:val="24"/>
          <w:lang w:val="fr-FR"/>
        </w:rPr>
      </w:pPr>
      <w:r w:rsidRPr="00BC7230">
        <w:rPr>
          <w:rFonts w:ascii="Times New Roman" w:hAnsi="Times New Roman" w:cs="Times New Roman"/>
          <w:b/>
          <w:sz w:val="24"/>
          <w:szCs w:val="24"/>
          <w:lang w:val="fr-FR"/>
        </w:rPr>
        <w:t>Axe 2: Langues et Identités</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w:t>
      </w:r>
      <w:r w:rsidRPr="00BC7230">
        <w:rPr>
          <w:rFonts w:ascii="Times New Roman" w:hAnsi="Times New Roman" w:cs="Times New Roman"/>
          <w:sz w:val="24"/>
          <w:szCs w:val="24"/>
          <w:lang w:val="fr-FR"/>
        </w:rPr>
        <w:tab/>
        <w:t xml:space="preserve">Apprentissage des langues et construction des identités </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w:t>
      </w:r>
      <w:r w:rsidRPr="00BC7230">
        <w:rPr>
          <w:rFonts w:ascii="Times New Roman" w:hAnsi="Times New Roman" w:cs="Times New Roman"/>
          <w:sz w:val="24"/>
          <w:szCs w:val="24"/>
          <w:lang w:val="fr-FR"/>
        </w:rPr>
        <w:tab/>
        <w:t>Traduction et identités</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w:t>
      </w:r>
      <w:r w:rsidRPr="00BC7230">
        <w:rPr>
          <w:rFonts w:ascii="Times New Roman" w:hAnsi="Times New Roman" w:cs="Times New Roman"/>
          <w:sz w:val="24"/>
          <w:szCs w:val="24"/>
          <w:lang w:val="fr-FR"/>
        </w:rPr>
        <w:tab/>
        <w:t xml:space="preserve">Développement des langues nationales </w:t>
      </w:r>
    </w:p>
    <w:p w:rsidR="00BC7230" w:rsidRPr="00BC7230" w:rsidRDefault="00BC7230" w:rsidP="00775A7E">
      <w:pPr>
        <w:jc w:val="both"/>
        <w:rPr>
          <w:rFonts w:ascii="Times New Roman" w:hAnsi="Times New Roman" w:cs="Times New Roman"/>
          <w:b/>
          <w:sz w:val="24"/>
          <w:szCs w:val="24"/>
          <w:lang w:val="fr-FR"/>
        </w:rPr>
      </w:pPr>
      <w:r w:rsidRPr="00BC7230">
        <w:rPr>
          <w:rFonts w:ascii="Times New Roman" w:hAnsi="Times New Roman" w:cs="Times New Roman"/>
          <w:b/>
          <w:sz w:val="24"/>
          <w:szCs w:val="24"/>
          <w:lang w:val="fr-FR"/>
        </w:rPr>
        <w:t>Axe 3: Civilisations et Identités</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w:t>
      </w:r>
      <w:r w:rsidRPr="00BC7230">
        <w:rPr>
          <w:rFonts w:ascii="Times New Roman" w:hAnsi="Times New Roman" w:cs="Times New Roman"/>
          <w:sz w:val="24"/>
          <w:szCs w:val="24"/>
          <w:lang w:val="fr-FR"/>
        </w:rPr>
        <w:tab/>
        <w:t>Enseignement des civilisations et intégration des peuples</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w:t>
      </w:r>
      <w:r w:rsidRPr="00BC7230">
        <w:rPr>
          <w:rFonts w:ascii="Times New Roman" w:hAnsi="Times New Roman" w:cs="Times New Roman"/>
          <w:sz w:val="24"/>
          <w:szCs w:val="24"/>
          <w:lang w:val="fr-FR"/>
        </w:rPr>
        <w:tab/>
        <w:t>Patrimoine culturel et identités</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w:t>
      </w:r>
      <w:r w:rsidRPr="00BC7230">
        <w:rPr>
          <w:rFonts w:ascii="Times New Roman" w:hAnsi="Times New Roman" w:cs="Times New Roman"/>
          <w:sz w:val="24"/>
          <w:szCs w:val="24"/>
          <w:lang w:val="fr-FR"/>
        </w:rPr>
        <w:tab/>
        <w:t>Médias internationaux identités africaines</w:t>
      </w:r>
    </w:p>
    <w:p w:rsidR="00BC7230" w:rsidRPr="00BC7230" w:rsidRDefault="00BC7230" w:rsidP="00775A7E">
      <w:pPr>
        <w:jc w:val="both"/>
        <w:rPr>
          <w:rFonts w:ascii="Times New Roman" w:hAnsi="Times New Roman" w:cs="Times New Roman"/>
          <w:b/>
          <w:sz w:val="24"/>
          <w:szCs w:val="24"/>
          <w:lang w:val="fr-FR"/>
        </w:rPr>
      </w:pPr>
      <w:r w:rsidRPr="00BC7230">
        <w:rPr>
          <w:rFonts w:ascii="Times New Roman" w:hAnsi="Times New Roman" w:cs="Times New Roman"/>
          <w:b/>
          <w:sz w:val="24"/>
          <w:szCs w:val="24"/>
          <w:lang w:val="fr-FR"/>
        </w:rPr>
        <w:t>Axe 4: Systèmes éducatifs et Identités</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w:t>
      </w:r>
      <w:r w:rsidRPr="00BC7230">
        <w:rPr>
          <w:rFonts w:ascii="Times New Roman" w:hAnsi="Times New Roman" w:cs="Times New Roman"/>
          <w:sz w:val="24"/>
          <w:szCs w:val="24"/>
          <w:lang w:val="fr-FR"/>
        </w:rPr>
        <w:tab/>
        <w:t>Programmes d’enseignement et identités</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w:t>
      </w:r>
      <w:r w:rsidRPr="00BC7230">
        <w:rPr>
          <w:rFonts w:ascii="Times New Roman" w:hAnsi="Times New Roman" w:cs="Times New Roman"/>
          <w:sz w:val="24"/>
          <w:szCs w:val="24"/>
          <w:lang w:val="fr-FR"/>
        </w:rPr>
        <w:tab/>
        <w:t>Innovations pédagogiques et défis géostratégiques</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w:t>
      </w:r>
      <w:r w:rsidRPr="00BC7230">
        <w:rPr>
          <w:rFonts w:ascii="Times New Roman" w:hAnsi="Times New Roman" w:cs="Times New Roman"/>
          <w:sz w:val="24"/>
          <w:szCs w:val="24"/>
          <w:lang w:val="fr-FR"/>
        </w:rPr>
        <w:tab/>
        <w:t>Comment réconcilier l’école et son milieu ?</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A la fin du colloque, les participants procèderont à la correction de leurs textes qu’ils soumettront au Comité scientifique pour publication dans les actes. Le délai qui sera accordé pour soumettre les communications sera discuté pendant le colloque.</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Références</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BOURDIEU, Pierre (1980). « L’identité et la représentation : éléments pour une réflexion critique sur l’idée de région » in Bourdieu, Pierre Actes de la Recherche en Sciences Sociales</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CHARAUDEAU, Patrick (2002). « Identité culturelle entre langue et discours », revue de l'AQEFLS, vol. 24, No1, Montréal 2002.</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 xml:space="preserve">DIOP, Cheikh Anta (1954). </w:t>
      </w:r>
      <w:r w:rsidRPr="008D2EDA">
        <w:rPr>
          <w:rFonts w:ascii="Times New Roman" w:hAnsi="Times New Roman" w:cs="Times New Roman"/>
          <w:i/>
          <w:sz w:val="24"/>
          <w:szCs w:val="24"/>
          <w:lang w:val="fr-FR"/>
        </w:rPr>
        <w:t>Nations nègres et cultures : de l’Antiquité nègre égyptienne au problème culturel de l’Afrique noire d’aujourd’hui</w:t>
      </w:r>
      <w:r w:rsidRPr="00BC7230">
        <w:rPr>
          <w:rFonts w:ascii="Times New Roman" w:hAnsi="Times New Roman" w:cs="Times New Roman"/>
          <w:sz w:val="24"/>
          <w:szCs w:val="24"/>
          <w:lang w:val="fr-FR"/>
        </w:rPr>
        <w:t>, Paris, présence africaine.</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DIOP, Cheick Anta (1982</w:t>
      </w:r>
      <w:r w:rsidRPr="008D2EDA">
        <w:rPr>
          <w:rFonts w:ascii="Times New Roman" w:hAnsi="Times New Roman" w:cs="Times New Roman"/>
          <w:i/>
          <w:sz w:val="24"/>
          <w:szCs w:val="24"/>
          <w:lang w:val="fr-FR"/>
        </w:rPr>
        <w:t>).  L’Unité culturelle de l’Afrique noire : domaine du patriarcat et du matriarcat dans l’antiquité classique</w:t>
      </w:r>
      <w:r w:rsidRPr="00BC7230">
        <w:rPr>
          <w:rFonts w:ascii="Times New Roman" w:hAnsi="Times New Roman" w:cs="Times New Roman"/>
          <w:sz w:val="24"/>
          <w:szCs w:val="24"/>
          <w:lang w:val="fr-FR"/>
        </w:rPr>
        <w:t>.</w:t>
      </w:r>
    </w:p>
    <w:p w:rsidR="00BC7230" w:rsidRPr="00BC7230" w:rsidRDefault="00BC7230" w:rsidP="00775A7E">
      <w:pPr>
        <w:jc w:val="both"/>
        <w:rPr>
          <w:rFonts w:ascii="Times New Roman" w:hAnsi="Times New Roman" w:cs="Times New Roman"/>
          <w:sz w:val="24"/>
          <w:szCs w:val="24"/>
        </w:rPr>
      </w:pPr>
      <w:r w:rsidRPr="00BC7230">
        <w:rPr>
          <w:rFonts w:ascii="Times New Roman" w:hAnsi="Times New Roman" w:cs="Times New Roman"/>
          <w:sz w:val="24"/>
          <w:szCs w:val="24"/>
        </w:rPr>
        <w:t xml:space="preserve">GAMBLE, Harry (2017). </w:t>
      </w:r>
      <w:r w:rsidRPr="008D2EDA">
        <w:rPr>
          <w:rFonts w:ascii="Times New Roman" w:hAnsi="Times New Roman" w:cs="Times New Roman"/>
          <w:i/>
          <w:sz w:val="24"/>
          <w:szCs w:val="24"/>
        </w:rPr>
        <w:t>Contesting French West Africa: Battles over Schools and the Colonial Order</w:t>
      </w:r>
      <w:r w:rsidRPr="00BC7230">
        <w:rPr>
          <w:rFonts w:ascii="Times New Roman" w:hAnsi="Times New Roman" w:cs="Times New Roman"/>
          <w:sz w:val="24"/>
          <w:szCs w:val="24"/>
        </w:rPr>
        <w:t>, 1900-1950, Lincoln and London, University of Nebraska Press</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 xml:space="preserve">KI-ZERBO, Joseph (2003). </w:t>
      </w:r>
      <w:r w:rsidRPr="008D2EDA">
        <w:rPr>
          <w:rFonts w:ascii="Times New Roman" w:hAnsi="Times New Roman" w:cs="Times New Roman"/>
          <w:i/>
          <w:sz w:val="24"/>
          <w:szCs w:val="24"/>
          <w:lang w:val="fr-FR"/>
        </w:rPr>
        <w:t>A quand l’Afrique</w:t>
      </w:r>
      <w:r w:rsidRPr="00BC7230">
        <w:rPr>
          <w:rFonts w:ascii="Times New Roman" w:hAnsi="Times New Roman" w:cs="Times New Roman"/>
          <w:sz w:val="24"/>
          <w:szCs w:val="24"/>
          <w:lang w:val="fr-FR"/>
        </w:rPr>
        <w:t xml:space="preserve">, Paris, Éditions de l’Aube. </w:t>
      </w:r>
    </w:p>
    <w:p w:rsidR="00BC7230" w:rsidRPr="00BC7230" w:rsidRDefault="00BC7230" w:rsidP="00775A7E">
      <w:pPr>
        <w:jc w:val="both"/>
        <w:rPr>
          <w:rFonts w:ascii="Times New Roman" w:hAnsi="Times New Roman" w:cs="Times New Roman"/>
          <w:sz w:val="24"/>
          <w:szCs w:val="24"/>
        </w:rPr>
      </w:pPr>
      <w:r w:rsidRPr="00BC7230">
        <w:rPr>
          <w:rFonts w:ascii="Times New Roman" w:hAnsi="Times New Roman" w:cs="Times New Roman"/>
          <w:sz w:val="24"/>
          <w:szCs w:val="24"/>
        </w:rPr>
        <w:t xml:space="preserve">SAID, Edward (1978). </w:t>
      </w:r>
      <w:r w:rsidRPr="008D2EDA">
        <w:rPr>
          <w:rFonts w:ascii="Times New Roman" w:hAnsi="Times New Roman" w:cs="Times New Roman"/>
          <w:i/>
          <w:sz w:val="24"/>
          <w:szCs w:val="24"/>
        </w:rPr>
        <w:t>Orientalism</w:t>
      </w:r>
      <w:r w:rsidRPr="00BC7230">
        <w:rPr>
          <w:rFonts w:ascii="Times New Roman" w:hAnsi="Times New Roman" w:cs="Times New Roman"/>
          <w:sz w:val="24"/>
          <w:szCs w:val="24"/>
        </w:rPr>
        <w:t>, New-York, Pantheon Books</w:t>
      </w:r>
    </w:p>
    <w:p w:rsidR="00BC7230" w:rsidRPr="00BC7230" w:rsidRDefault="00BC7230" w:rsidP="00775A7E">
      <w:pPr>
        <w:jc w:val="both"/>
        <w:rPr>
          <w:rFonts w:ascii="Times New Roman" w:hAnsi="Times New Roman" w:cs="Times New Roman"/>
          <w:sz w:val="24"/>
          <w:szCs w:val="24"/>
        </w:rPr>
      </w:pPr>
    </w:p>
    <w:p w:rsidR="00BC7230" w:rsidRPr="00BC7230" w:rsidRDefault="00BC7230" w:rsidP="00775A7E">
      <w:pPr>
        <w:jc w:val="both"/>
        <w:rPr>
          <w:rFonts w:ascii="Times New Roman" w:hAnsi="Times New Roman" w:cs="Times New Roman"/>
          <w:b/>
          <w:sz w:val="24"/>
          <w:szCs w:val="24"/>
          <w:u w:val="single"/>
          <w:lang w:val="fr-FR"/>
        </w:rPr>
      </w:pPr>
      <w:r w:rsidRPr="00BC7230">
        <w:rPr>
          <w:rFonts w:ascii="Times New Roman" w:hAnsi="Times New Roman" w:cs="Times New Roman"/>
          <w:b/>
          <w:sz w:val="24"/>
          <w:szCs w:val="24"/>
          <w:u w:val="single"/>
          <w:lang w:val="fr-FR"/>
        </w:rPr>
        <w:t xml:space="preserve">Comité d’organisation : </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 xml:space="preserve">Présidente : Dr SANON/OUATTARA F. Emilie Georgette, Université Joseph KI-ZERBO,        Burkina Faso </w:t>
      </w:r>
      <w:r w:rsidRPr="00BC7230">
        <w:rPr>
          <w:rFonts w:ascii="Times New Roman" w:hAnsi="Times New Roman" w:cs="Times New Roman"/>
          <w:sz w:val="24"/>
          <w:szCs w:val="24"/>
          <w:lang w:val="fr-FR"/>
        </w:rPr>
        <w:tab/>
      </w:r>
      <w:r w:rsidRPr="00BC7230">
        <w:rPr>
          <w:rFonts w:ascii="Times New Roman" w:hAnsi="Times New Roman" w:cs="Times New Roman"/>
          <w:sz w:val="24"/>
          <w:szCs w:val="24"/>
          <w:lang w:val="fr-FR"/>
        </w:rPr>
        <w:tab/>
      </w:r>
      <w:r w:rsidRPr="00BC7230">
        <w:rPr>
          <w:rFonts w:ascii="Times New Roman" w:hAnsi="Times New Roman" w:cs="Times New Roman"/>
          <w:sz w:val="24"/>
          <w:szCs w:val="24"/>
          <w:lang w:val="fr-FR"/>
        </w:rPr>
        <w:tab/>
      </w:r>
      <w:r w:rsidRPr="00BC7230">
        <w:rPr>
          <w:rFonts w:ascii="Times New Roman" w:hAnsi="Times New Roman" w:cs="Times New Roman"/>
          <w:sz w:val="24"/>
          <w:szCs w:val="24"/>
          <w:lang w:val="fr-FR"/>
        </w:rPr>
        <w:tab/>
      </w:r>
      <w:r w:rsidRPr="00BC7230">
        <w:rPr>
          <w:rFonts w:ascii="Times New Roman" w:hAnsi="Times New Roman" w:cs="Times New Roman"/>
          <w:sz w:val="24"/>
          <w:szCs w:val="24"/>
          <w:lang w:val="fr-FR"/>
        </w:rPr>
        <w:tab/>
      </w:r>
      <w:r w:rsidRPr="00BC7230">
        <w:rPr>
          <w:rFonts w:ascii="Times New Roman" w:hAnsi="Times New Roman" w:cs="Times New Roman"/>
          <w:sz w:val="24"/>
          <w:szCs w:val="24"/>
          <w:lang w:val="fr-FR"/>
        </w:rPr>
        <w:tab/>
      </w:r>
      <w:r w:rsidRPr="00BC7230">
        <w:rPr>
          <w:rFonts w:ascii="Times New Roman" w:hAnsi="Times New Roman" w:cs="Times New Roman"/>
          <w:sz w:val="24"/>
          <w:szCs w:val="24"/>
          <w:lang w:val="fr-FR"/>
        </w:rPr>
        <w:tab/>
      </w:r>
      <w:r w:rsidRPr="00BC7230">
        <w:rPr>
          <w:rFonts w:ascii="Times New Roman" w:hAnsi="Times New Roman" w:cs="Times New Roman"/>
          <w:sz w:val="24"/>
          <w:szCs w:val="24"/>
          <w:lang w:val="fr-FR"/>
        </w:rPr>
        <w:tab/>
      </w:r>
      <w:r w:rsidRPr="00BC7230">
        <w:rPr>
          <w:rFonts w:ascii="Times New Roman" w:hAnsi="Times New Roman" w:cs="Times New Roman"/>
          <w:sz w:val="24"/>
          <w:szCs w:val="24"/>
          <w:lang w:val="fr-FR"/>
        </w:rPr>
        <w:tab/>
      </w:r>
      <w:r w:rsidRPr="00BC7230">
        <w:rPr>
          <w:rFonts w:ascii="Times New Roman" w:hAnsi="Times New Roman" w:cs="Times New Roman"/>
          <w:sz w:val="24"/>
          <w:szCs w:val="24"/>
          <w:lang w:val="fr-FR"/>
        </w:rPr>
        <w:tab/>
        <w:t xml:space="preserve">   </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b/>
          <w:sz w:val="24"/>
          <w:szCs w:val="24"/>
          <w:lang w:val="fr-FR"/>
        </w:rPr>
        <w:t>Secrétaires :</w:t>
      </w:r>
      <w:r w:rsidRPr="00BC7230">
        <w:rPr>
          <w:rFonts w:ascii="Times New Roman" w:hAnsi="Times New Roman" w:cs="Times New Roman"/>
          <w:sz w:val="24"/>
          <w:szCs w:val="24"/>
          <w:lang w:val="fr-FR"/>
        </w:rPr>
        <w:t xml:space="preserve"> Dr KAMBIRE Moussa, Université Joseph KI-ZERBO, Burkina Faso </w:t>
      </w:r>
      <w:r w:rsidRPr="00BC7230">
        <w:rPr>
          <w:rFonts w:ascii="Times New Roman" w:hAnsi="Times New Roman" w:cs="Times New Roman"/>
          <w:sz w:val="24"/>
          <w:szCs w:val="24"/>
          <w:lang w:val="fr-FR"/>
        </w:rPr>
        <w:tab/>
      </w:r>
      <w:r w:rsidRPr="00BC7230">
        <w:rPr>
          <w:rFonts w:ascii="Times New Roman" w:hAnsi="Times New Roman" w:cs="Times New Roman"/>
          <w:sz w:val="24"/>
          <w:szCs w:val="24"/>
          <w:lang w:val="fr-FR"/>
        </w:rPr>
        <w:tab/>
      </w:r>
      <w:r w:rsidRPr="00BC7230">
        <w:rPr>
          <w:rFonts w:ascii="Times New Roman" w:hAnsi="Times New Roman" w:cs="Times New Roman"/>
          <w:sz w:val="24"/>
          <w:szCs w:val="24"/>
          <w:lang w:val="fr-FR"/>
        </w:rPr>
        <w:tab/>
        <w:t>Dr MALGOUBRI Harrouna, Université Joseph KI-ZERBO, Burkina Faso</w:t>
      </w:r>
    </w:p>
    <w:p w:rsidR="00BC7230" w:rsidRPr="00BC7230" w:rsidRDefault="00BC7230" w:rsidP="00775A7E">
      <w:pPr>
        <w:jc w:val="both"/>
        <w:rPr>
          <w:rFonts w:ascii="Times New Roman" w:hAnsi="Times New Roman" w:cs="Times New Roman"/>
          <w:b/>
          <w:sz w:val="24"/>
          <w:szCs w:val="24"/>
          <w:lang w:val="fr-FR"/>
        </w:rPr>
      </w:pPr>
      <w:r w:rsidRPr="00BC7230">
        <w:rPr>
          <w:rFonts w:ascii="Times New Roman" w:hAnsi="Times New Roman" w:cs="Times New Roman"/>
          <w:b/>
          <w:sz w:val="24"/>
          <w:szCs w:val="24"/>
          <w:lang w:val="fr-FR"/>
        </w:rPr>
        <w:t xml:space="preserve">Membres : </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Pr YODA Lalbila Aristide, Université Joseph KI-ZERBO, Burkina Faso</w:t>
      </w:r>
    </w:p>
    <w:p w:rsidR="00BC7230" w:rsidRPr="00BC7230" w:rsidRDefault="00BC7230" w:rsidP="00775A7E">
      <w:pPr>
        <w:jc w:val="both"/>
        <w:rPr>
          <w:rFonts w:ascii="Times New Roman" w:hAnsi="Times New Roman" w:cs="Times New Roman"/>
          <w:sz w:val="24"/>
          <w:szCs w:val="24"/>
        </w:rPr>
      </w:pPr>
      <w:r w:rsidRPr="00BC7230">
        <w:rPr>
          <w:rFonts w:ascii="Times New Roman" w:hAnsi="Times New Roman" w:cs="Times New Roman"/>
          <w:sz w:val="24"/>
          <w:szCs w:val="24"/>
        </w:rPr>
        <w:t>Dr KIEMA Alfred, Université Joseph KI-ZERBO, Burkina Faso</w:t>
      </w:r>
    </w:p>
    <w:p w:rsidR="00BC7230" w:rsidRPr="00BC7230" w:rsidRDefault="00BC7230" w:rsidP="00775A7E">
      <w:pPr>
        <w:jc w:val="both"/>
        <w:rPr>
          <w:rFonts w:ascii="Times New Roman" w:hAnsi="Times New Roman" w:cs="Times New Roman"/>
          <w:sz w:val="24"/>
          <w:szCs w:val="24"/>
        </w:rPr>
      </w:pPr>
      <w:r w:rsidRPr="00BC7230">
        <w:rPr>
          <w:rFonts w:ascii="Times New Roman" w:hAnsi="Times New Roman" w:cs="Times New Roman"/>
          <w:sz w:val="24"/>
          <w:szCs w:val="24"/>
        </w:rPr>
        <w:t>Dr KABORE André, Université Joseph KI-ZERBO, Burkina Faso</w:t>
      </w:r>
    </w:p>
    <w:p w:rsidR="00BC7230" w:rsidRPr="00BC7230" w:rsidRDefault="00BC7230" w:rsidP="00775A7E">
      <w:pPr>
        <w:jc w:val="both"/>
        <w:rPr>
          <w:rFonts w:ascii="Times New Roman" w:hAnsi="Times New Roman" w:cs="Times New Roman"/>
          <w:sz w:val="24"/>
          <w:szCs w:val="24"/>
        </w:rPr>
      </w:pPr>
      <w:r w:rsidRPr="00BC7230">
        <w:rPr>
          <w:rFonts w:ascii="Times New Roman" w:hAnsi="Times New Roman" w:cs="Times New Roman"/>
          <w:sz w:val="24"/>
          <w:szCs w:val="24"/>
        </w:rPr>
        <w:t>Dr SAWADOGO Mahamadou, Université Joseph KI-ZERBO, Burkina Faso</w:t>
      </w:r>
    </w:p>
    <w:p w:rsidR="00BC7230" w:rsidRPr="00BC7230" w:rsidRDefault="00BC7230" w:rsidP="00775A7E">
      <w:pPr>
        <w:jc w:val="both"/>
        <w:rPr>
          <w:rFonts w:ascii="Times New Roman" w:hAnsi="Times New Roman" w:cs="Times New Roman"/>
          <w:sz w:val="24"/>
          <w:szCs w:val="24"/>
        </w:rPr>
      </w:pPr>
      <w:r w:rsidRPr="00BC7230">
        <w:rPr>
          <w:rFonts w:ascii="Times New Roman" w:hAnsi="Times New Roman" w:cs="Times New Roman"/>
          <w:sz w:val="24"/>
          <w:szCs w:val="24"/>
        </w:rPr>
        <w:t>Dr PODA Michel, Université Joseph KI-ZERBO, Burkina Faso</w:t>
      </w:r>
    </w:p>
    <w:p w:rsidR="00BC7230" w:rsidRPr="00BC7230" w:rsidRDefault="00BC7230" w:rsidP="00775A7E">
      <w:pPr>
        <w:jc w:val="both"/>
        <w:rPr>
          <w:rFonts w:ascii="Times New Roman" w:hAnsi="Times New Roman" w:cs="Times New Roman"/>
          <w:sz w:val="24"/>
          <w:szCs w:val="24"/>
        </w:rPr>
      </w:pPr>
      <w:r w:rsidRPr="00BC7230">
        <w:rPr>
          <w:rFonts w:ascii="Times New Roman" w:hAnsi="Times New Roman" w:cs="Times New Roman"/>
          <w:sz w:val="24"/>
          <w:szCs w:val="24"/>
        </w:rPr>
        <w:t>Dr DIABY Oumou Koultoum, Université Joseph KI-ZERBO, Burkina Faso</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Dr DJIGUIMKOUDRE Nathalie, Université Joseph KI-ZERBO, Burkina Faso</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Dr MASSIMBO Marcel, Université Joseph KI-ZERBO, Burkina Faso</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Dr YAMEOGO Hamidou, Université de OUAHIGOUYA</w:t>
      </w:r>
    </w:p>
    <w:p w:rsidR="00BC7230" w:rsidRPr="00BC7230" w:rsidRDefault="00BC7230" w:rsidP="00775A7E">
      <w:pPr>
        <w:jc w:val="both"/>
        <w:rPr>
          <w:rFonts w:ascii="Times New Roman" w:hAnsi="Times New Roman" w:cs="Times New Roman"/>
          <w:sz w:val="24"/>
          <w:szCs w:val="24"/>
        </w:rPr>
      </w:pPr>
      <w:r w:rsidRPr="00BC7230">
        <w:rPr>
          <w:rFonts w:ascii="Times New Roman" w:hAnsi="Times New Roman" w:cs="Times New Roman"/>
          <w:sz w:val="24"/>
          <w:szCs w:val="24"/>
        </w:rPr>
        <w:t>M. OUEDRAOGO Stéphane, Université Joseph KI-ZERBO, Burkina Faso</w:t>
      </w:r>
    </w:p>
    <w:p w:rsidR="00BC7230" w:rsidRPr="00BC7230" w:rsidRDefault="00BC7230" w:rsidP="00775A7E">
      <w:pPr>
        <w:jc w:val="both"/>
        <w:rPr>
          <w:rFonts w:ascii="Times New Roman" w:hAnsi="Times New Roman" w:cs="Times New Roman"/>
          <w:sz w:val="24"/>
          <w:szCs w:val="24"/>
        </w:rPr>
      </w:pPr>
      <w:r w:rsidRPr="00BC7230">
        <w:rPr>
          <w:rFonts w:ascii="Times New Roman" w:hAnsi="Times New Roman" w:cs="Times New Roman"/>
          <w:sz w:val="24"/>
          <w:szCs w:val="24"/>
        </w:rPr>
        <w:t>M. BAMBARA Sylvain, Université Joseph KI-ZERBO, Burkina Faso</w:t>
      </w:r>
    </w:p>
    <w:p w:rsidR="00BC7230" w:rsidRPr="00BC7230" w:rsidRDefault="00BC7230" w:rsidP="00775A7E">
      <w:pPr>
        <w:jc w:val="both"/>
        <w:rPr>
          <w:rFonts w:ascii="Times New Roman" w:hAnsi="Times New Roman" w:cs="Times New Roman"/>
          <w:sz w:val="24"/>
          <w:szCs w:val="24"/>
        </w:rPr>
      </w:pPr>
      <w:r w:rsidRPr="00BC7230">
        <w:rPr>
          <w:rFonts w:ascii="Times New Roman" w:hAnsi="Times New Roman" w:cs="Times New Roman"/>
          <w:sz w:val="24"/>
          <w:szCs w:val="24"/>
        </w:rPr>
        <w:t>M. ZONGO Théophile, Université Joseph KI-ZERBO, Burkina Faso</w:t>
      </w:r>
    </w:p>
    <w:p w:rsidR="00BC7230" w:rsidRPr="00BC7230" w:rsidRDefault="00BC7230" w:rsidP="00775A7E">
      <w:pPr>
        <w:jc w:val="both"/>
        <w:rPr>
          <w:rFonts w:ascii="Times New Roman" w:hAnsi="Times New Roman" w:cs="Times New Roman"/>
          <w:sz w:val="24"/>
          <w:szCs w:val="24"/>
        </w:rPr>
      </w:pPr>
      <w:r w:rsidRPr="00BC7230">
        <w:rPr>
          <w:rFonts w:ascii="Times New Roman" w:hAnsi="Times New Roman" w:cs="Times New Roman"/>
          <w:sz w:val="24"/>
          <w:szCs w:val="24"/>
        </w:rPr>
        <w:t>M. BAMOGO Yacouba, Université Joseph KI-ZERBO, Burkina Faso</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M. BAZIE David, Université Joseph KI-ZERBO, Burkina Faso</w:t>
      </w:r>
    </w:p>
    <w:p w:rsidR="00BC7230" w:rsidRPr="00BC7230" w:rsidRDefault="00BC7230" w:rsidP="00775A7E">
      <w:pPr>
        <w:jc w:val="both"/>
        <w:rPr>
          <w:rFonts w:ascii="Times New Roman" w:hAnsi="Times New Roman" w:cs="Times New Roman"/>
          <w:sz w:val="24"/>
          <w:szCs w:val="24"/>
          <w:lang w:val="fr-FR"/>
        </w:rPr>
      </w:pPr>
    </w:p>
    <w:p w:rsidR="00BC7230" w:rsidRPr="00BC7230" w:rsidRDefault="00BC7230" w:rsidP="00775A7E">
      <w:pPr>
        <w:jc w:val="both"/>
        <w:rPr>
          <w:rFonts w:ascii="Times New Roman" w:hAnsi="Times New Roman" w:cs="Times New Roman"/>
          <w:b/>
          <w:sz w:val="24"/>
          <w:szCs w:val="24"/>
          <w:lang w:val="fr-FR"/>
        </w:rPr>
      </w:pPr>
      <w:r w:rsidRPr="00BC7230">
        <w:rPr>
          <w:rFonts w:ascii="Times New Roman" w:hAnsi="Times New Roman" w:cs="Times New Roman"/>
          <w:b/>
          <w:sz w:val="24"/>
          <w:szCs w:val="24"/>
          <w:lang w:val="fr-FR"/>
        </w:rPr>
        <w:t xml:space="preserve">Comité Scientifique : </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Président : Pr YODA Lalbila Aristide, Université Joseph KI-ZERBO, Burkina Faso</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Vice-président : Dr KABORE André, MC, Université Joseph KI-ZERBO, Burkina Faso</w:t>
      </w:r>
    </w:p>
    <w:p w:rsidR="00BC7230" w:rsidRPr="00BC7230" w:rsidRDefault="00BC7230" w:rsidP="00775A7E">
      <w:pPr>
        <w:jc w:val="both"/>
        <w:rPr>
          <w:rFonts w:ascii="Times New Roman" w:hAnsi="Times New Roman" w:cs="Times New Roman"/>
          <w:sz w:val="24"/>
          <w:szCs w:val="24"/>
          <w:lang w:val="fr-FR"/>
        </w:rPr>
      </w:pPr>
    </w:p>
    <w:p w:rsidR="00BC7230" w:rsidRPr="00BC7230" w:rsidRDefault="00BC7230" w:rsidP="00775A7E">
      <w:pPr>
        <w:jc w:val="both"/>
        <w:rPr>
          <w:rFonts w:ascii="Times New Roman" w:hAnsi="Times New Roman" w:cs="Times New Roman"/>
          <w:b/>
          <w:sz w:val="24"/>
          <w:szCs w:val="24"/>
          <w:lang w:val="fr-FR"/>
        </w:rPr>
      </w:pPr>
      <w:r w:rsidRPr="00BC7230">
        <w:rPr>
          <w:rFonts w:ascii="Times New Roman" w:hAnsi="Times New Roman" w:cs="Times New Roman"/>
          <w:b/>
          <w:sz w:val="24"/>
          <w:szCs w:val="24"/>
          <w:lang w:val="fr-FR"/>
        </w:rPr>
        <w:t>Membres :</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Pr Salaka SANOU, Université Joseph KI-ZERBO, Burkina Faso</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Pr MALGOUBRI Pierre, Université Joseph KI-ZERBO, Burkina Faso</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Pr SOME Magloire, Université Joseph KI-ZERBO, Burkina Faso</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Pr KY Jean Célestin, Université Joseph KI-ZERBO, Burkina Faso</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Pr KABORE Bernard, Université Joseph KI-ZERBO, Burkina Faso</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Pr TOH Zorobi Philippe, Université Alassane OUATTARA, Burkina Faso</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Pr AFAGLA Kodjo, Université de LOME, Togo</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Pr OUEDRAOGO Youssouf, Université Joseph KI-ZERBO, Burkina Faso</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 xml:space="preserve">Pr WANE LY Mariame, Université Cheikh ANTA DIOP, Sénégal </w:t>
      </w:r>
    </w:p>
    <w:p w:rsidR="00BC7230" w:rsidRPr="00BC7230" w:rsidRDefault="00BC7230" w:rsidP="00775A7E">
      <w:pPr>
        <w:jc w:val="both"/>
        <w:rPr>
          <w:rFonts w:ascii="Times New Roman" w:hAnsi="Times New Roman" w:cs="Times New Roman"/>
          <w:sz w:val="24"/>
          <w:szCs w:val="24"/>
        </w:rPr>
      </w:pPr>
      <w:r w:rsidRPr="00BC7230">
        <w:rPr>
          <w:rFonts w:ascii="Times New Roman" w:hAnsi="Times New Roman" w:cs="Times New Roman"/>
          <w:sz w:val="24"/>
          <w:szCs w:val="24"/>
        </w:rPr>
        <w:t>Dr KIEMA Alfred, MC, Université Joseph KI-ZERBO, Burkina Faso</w:t>
      </w:r>
    </w:p>
    <w:p w:rsidR="00BC7230" w:rsidRPr="00BC7230" w:rsidRDefault="00BC7230" w:rsidP="00775A7E">
      <w:pPr>
        <w:jc w:val="both"/>
        <w:rPr>
          <w:rFonts w:ascii="Times New Roman" w:hAnsi="Times New Roman" w:cs="Times New Roman"/>
          <w:sz w:val="24"/>
          <w:szCs w:val="24"/>
        </w:rPr>
      </w:pPr>
      <w:r w:rsidRPr="00BC7230">
        <w:rPr>
          <w:rFonts w:ascii="Times New Roman" w:hAnsi="Times New Roman" w:cs="Times New Roman"/>
          <w:sz w:val="24"/>
          <w:szCs w:val="24"/>
        </w:rPr>
        <w:t>Dr SARE/MARE Honorine, MC, Université Joseph KI-ZERBO, Burkina Faso</w:t>
      </w:r>
    </w:p>
    <w:p w:rsidR="00BC7230" w:rsidRPr="00BC7230" w:rsidRDefault="00BC7230" w:rsidP="00775A7E">
      <w:pPr>
        <w:jc w:val="both"/>
        <w:rPr>
          <w:rFonts w:ascii="Times New Roman" w:hAnsi="Times New Roman" w:cs="Times New Roman"/>
          <w:sz w:val="24"/>
          <w:szCs w:val="24"/>
        </w:rPr>
      </w:pPr>
      <w:r w:rsidRPr="00BC7230">
        <w:rPr>
          <w:rFonts w:ascii="Times New Roman" w:hAnsi="Times New Roman" w:cs="Times New Roman"/>
          <w:sz w:val="24"/>
          <w:szCs w:val="24"/>
        </w:rPr>
        <w:t xml:space="preserve">Dr SANON/OUATTARA F. Emilie Georgette, MC, Université Joseph KI-ZERBO, Burkina Faso Dr BAMBARA Romuald, MC, Université Joseph KI-ZERBO, Burkina Faso </w:t>
      </w:r>
      <w:r w:rsidRPr="00BC7230">
        <w:rPr>
          <w:rFonts w:ascii="Times New Roman" w:hAnsi="Times New Roman" w:cs="Times New Roman"/>
          <w:sz w:val="24"/>
          <w:szCs w:val="24"/>
        </w:rPr>
        <w:tab/>
      </w:r>
      <w:r w:rsidRPr="00BC7230">
        <w:rPr>
          <w:rFonts w:ascii="Times New Roman" w:hAnsi="Times New Roman" w:cs="Times New Roman"/>
          <w:sz w:val="24"/>
          <w:szCs w:val="24"/>
        </w:rPr>
        <w:tab/>
        <w:t xml:space="preserve">        Dr GANOU Souleymane, MC, Université Joseph KI-ZERBO, Burkina Faso </w:t>
      </w:r>
      <w:r w:rsidRPr="00BC7230">
        <w:rPr>
          <w:rFonts w:ascii="Times New Roman" w:hAnsi="Times New Roman" w:cs="Times New Roman"/>
          <w:sz w:val="24"/>
          <w:szCs w:val="24"/>
        </w:rPr>
        <w:tab/>
      </w:r>
      <w:r w:rsidRPr="00BC7230">
        <w:rPr>
          <w:rFonts w:ascii="Times New Roman" w:hAnsi="Times New Roman" w:cs="Times New Roman"/>
          <w:sz w:val="24"/>
          <w:szCs w:val="24"/>
        </w:rPr>
        <w:tab/>
        <w:t xml:space="preserve">        Dr SANOU Fatou Ghislaine, MC, Université Joseph KI-ZERBO, Burkina Faso</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Les propositions de communication (300 mots) accompagnées d’une courte notice biographique (100 mots) doivent être envoyées au plus tard le 1er décembre 2022 à l’adresse suivante : colloquelalica@ujkz.bf</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 xml:space="preserve">Les langues du colloque sont le français et l’anglais. </w:t>
      </w:r>
    </w:p>
    <w:p w:rsidR="00BC7230" w:rsidRPr="00BC7230" w:rsidRDefault="00BC7230" w:rsidP="00775A7E">
      <w:pPr>
        <w:jc w:val="both"/>
        <w:rPr>
          <w:rFonts w:ascii="Times New Roman" w:hAnsi="Times New Roman" w:cs="Times New Roman"/>
          <w:sz w:val="24"/>
          <w:szCs w:val="24"/>
          <w:lang w:val="fr-FR"/>
        </w:rPr>
      </w:pPr>
    </w:p>
    <w:p w:rsidR="00775A7E" w:rsidRDefault="00775A7E" w:rsidP="00775A7E">
      <w:pPr>
        <w:jc w:val="both"/>
        <w:rPr>
          <w:rFonts w:ascii="Times New Roman" w:hAnsi="Times New Roman" w:cs="Times New Roman"/>
          <w:b/>
          <w:sz w:val="24"/>
          <w:szCs w:val="24"/>
          <w:lang w:val="fr-FR"/>
        </w:rPr>
      </w:pPr>
    </w:p>
    <w:p w:rsidR="00BC7230" w:rsidRPr="00BC7230" w:rsidRDefault="00BC7230" w:rsidP="00775A7E">
      <w:pPr>
        <w:jc w:val="both"/>
        <w:rPr>
          <w:rFonts w:ascii="Times New Roman" w:hAnsi="Times New Roman" w:cs="Times New Roman"/>
          <w:b/>
          <w:sz w:val="24"/>
          <w:szCs w:val="24"/>
          <w:lang w:val="fr-FR"/>
        </w:rPr>
      </w:pPr>
      <w:r w:rsidRPr="00BC7230">
        <w:rPr>
          <w:rFonts w:ascii="Times New Roman" w:hAnsi="Times New Roman" w:cs="Times New Roman"/>
          <w:b/>
          <w:sz w:val="24"/>
          <w:szCs w:val="24"/>
          <w:lang w:val="fr-FR"/>
        </w:rPr>
        <w:t xml:space="preserve">Calendrier </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Réponse du comité d’organisation : 20 décembre 2022</w:t>
      </w:r>
    </w:p>
    <w:p w:rsidR="00BC7230" w:rsidRPr="00BC7230" w:rsidRDefault="00BC7230" w:rsidP="00775A7E">
      <w:pPr>
        <w:jc w:val="both"/>
        <w:rPr>
          <w:rFonts w:ascii="Times New Roman" w:hAnsi="Times New Roman" w:cs="Times New Roman"/>
          <w:b/>
          <w:sz w:val="24"/>
          <w:szCs w:val="24"/>
          <w:lang w:val="fr-FR"/>
        </w:rPr>
      </w:pPr>
      <w:r w:rsidRPr="00BC7230">
        <w:rPr>
          <w:rFonts w:ascii="Times New Roman" w:hAnsi="Times New Roman" w:cs="Times New Roman"/>
          <w:sz w:val="24"/>
          <w:szCs w:val="24"/>
          <w:lang w:val="fr-FR"/>
        </w:rPr>
        <w:t xml:space="preserve">Date du Colloque : </w:t>
      </w:r>
      <w:r w:rsidRPr="00BC7230">
        <w:rPr>
          <w:rFonts w:ascii="Times New Roman" w:hAnsi="Times New Roman" w:cs="Times New Roman"/>
          <w:b/>
          <w:sz w:val="24"/>
          <w:szCs w:val="24"/>
          <w:lang w:val="fr-FR"/>
        </w:rPr>
        <w:t>26, 27 et 28 janvier 2023</w:t>
      </w:r>
    </w:p>
    <w:p w:rsidR="00BC7230" w:rsidRPr="00BC7230" w:rsidRDefault="00BC7230" w:rsidP="00775A7E">
      <w:pPr>
        <w:jc w:val="both"/>
        <w:rPr>
          <w:rFonts w:ascii="Times New Roman" w:hAnsi="Times New Roman" w:cs="Times New Roman"/>
          <w:b/>
          <w:sz w:val="24"/>
          <w:szCs w:val="24"/>
          <w:lang w:val="fr-FR"/>
        </w:rPr>
      </w:pPr>
      <w:r w:rsidRPr="00BC7230">
        <w:rPr>
          <w:rFonts w:ascii="Times New Roman" w:hAnsi="Times New Roman" w:cs="Times New Roman"/>
          <w:b/>
          <w:sz w:val="24"/>
          <w:szCs w:val="24"/>
          <w:lang w:val="fr-FR"/>
        </w:rPr>
        <w:t>Frais de participation :</w:t>
      </w:r>
    </w:p>
    <w:p w:rsidR="00BC7230"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Enseignants-chercheurs : 50 000 francs CFA</w:t>
      </w:r>
    </w:p>
    <w:p w:rsidR="00BC7230" w:rsidRPr="00A31F15" w:rsidRDefault="00BC7230" w:rsidP="00775A7E">
      <w:pPr>
        <w:jc w:val="both"/>
        <w:rPr>
          <w:rFonts w:ascii="Times New Roman" w:hAnsi="Times New Roman" w:cs="Times New Roman"/>
          <w:sz w:val="24"/>
          <w:szCs w:val="24"/>
          <w:lang w:val="fr-FR"/>
        </w:rPr>
      </w:pPr>
      <w:r w:rsidRPr="00A31F15">
        <w:rPr>
          <w:rFonts w:ascii="Times New Roman" w:hAnsi="Times New Roman" w:cs="Times New Roman"/>
          <w:sz w:val="24"/>
          <w:szCs w:val="24"/>
          <w:lang w:val="fr-FR"/>
        </w:rPr>
        <w:t>Doctorants : 30 000 francs CFA</w:t>
      </w:r>
    </w:p>
    <w:p w:rsidR="00B45EDB" w:rsidRPr="00BC7230" w:rsidRDefault="00BC7230" w:rsidP="00775A7E">
      <w:pPr>
        <w:jc w:val="both"/>
        <w:rPr>
          <w:rFonts w:ascii="Times New Roman" w:hAnsi="Times New Roman" w:cs="Times New Roman"/>
          <w:sz w:val="24"/>
          <w:szCs w:val="24"/>
          <w:lang w:val="fr-FR"/>
        </w:rPr>
      </w:pPr>
      <w:r w:rsidRPr="00BC7230">
        <w:rPr>
          <w:rFonts w:ascii="Times New Roman" w:hAnsi="Times New Roman" w:cs="Times New Roman"/>
          <w:sz w:val="24"/>
          <w:szCs w:val="24"/>
          <w:lang w:val="fr-FR"/>
        </w:rPr>
        <w:t>Ces frais sont payables au Comité d’organisation via les comptes suivants : (+226) 67846458 (Orange) au nom de Bamogo Yacouba ou (+226) 71021517 (Moov) au nom de Zongo Théophile. Prévoir les frais de retrait en faisant le dépôt et faire parvenir par email une capture d’écran du reçu de paiement au Comité.</w:t>
      </w:r>
    </w:p>
    <w:sectPr w:rsidR="00B45EDB" w:rsidRPr="00BC723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13B" w:rsidRDefault="00B5213B" w:rsidP="00775A7E">
      <w:pPr>
        <w:spacing w:after="0" w:line="240" w:lineRule="auto"/>
      </w:pPr>
      <w:r>
        <w:separator/>
      </w:r>
    </w:p>
  </w:endnote>
  <w:endnote w:type="continuationSeparator" w:id="0">
    <w:p w:rsidR="00B5213B" w:rsidRDefault="00B5213B" w:rsidP="0077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845655"/>
      <w:docPartObj>
        <w:docPartGallery w:val="Page Numbers (Bottom of Page)"/>
        <w:docPartUnique/>
      </w:docPartObj>
    </w:sdtPr>
    <w:sdtEndPr/>
    <w:sdtContent>
      <w:p w:rsidR="00775A7E" w:rsidRDefault="00775A7E">
        <w:pPr>
          <w:pStyle w:val="Pieddepage"/>
          <w:jc w:val="right"/>
        </w:pPr>
        <w:r>
          <w:fldChar w:fldCharType="begin"/>
        </w:r>
        <w:r>
          <w:instrText>PAGE   \* MERGEFORMAT</w:instrText>
        </w:r>
        <w:r>
          <w:fldChar w:fldCharType="separate"/>
        </w:r>
        <w:r w:rsidR="004D393A" w:rsidRPr="004D393A">
          <w:rPr>
            <w:noProof/>
            <w:lang w:val="fr-FR"/>
          </w:rPr>
          <w:t>1</w:t>
        </w:r>
        <w:r>
          <w:fldChar w:fldCharType="end"/>
        </w:r>
      </w:p>
    </w:sdtContent>
  </w:sdt>
  <w:p w:rsidR="00775A7E" w:rsidRDefault="00775A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13B" w:rsidRDefault="00B5213B" w:rsidP="00775A7E">
      <w:pPr>
        <w:spacing w:after="0" w:line="240" w:lineRule="auto"/>
      </w:pPr>
      <w:r>
        <w:separator/>
      </w:r>
    </w:p>
  </w:footnote>
  <w:footnote w:type="continuationSeparator" w:id="0">
    <w:p w:rsidR="00B5213B" w:rsidRDefault="00B5213B" w:rsidP="00775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230"/>
    <w:rsid w:val="004D393A"/>
    <w:rsid w:val="00524A63"/>
    <w:rsid w:val="00775A7E"/>
    <w:rsid w:val="008542AD"/>
    <w:rsid w:val="008D2EDA"/>
    <w:rsid w:val="00930F52"/>
    <w:rsid w:val="00A31F15"/>
    <w:rsid w:val="00B5213B"/>
    <w:rsid w:val="00BC7230"/>
    <w:rsid w:val="00E7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7599F-9DA3-4E4C-AABB-E7FE7A86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5A7E"/>
    <w:pPr>
      <w:tabs>
        <w:tab w:val="center" w:pos="4536"/>
        <w:tab w:val="right" w:pos="9072"/>
      </w:tabs>
      <w:spacing w:after="0" w:line="240" w:lineRule="auto"/>
    </w:pPr>
  </w:style>
  <w:style w:type="character" w:customStyle="1" w:styleId="En-tteCar">
    <w:name w:val="En-tête Car"/>
    <w:basedOn w:val="Policepardfaut"/>
    <w:link w:val="En-tte"/>
    <w:uiPriority w:val="99"/>
    <w:rsid w:val="00775A7E"/>
  </w:style>
  <w:style w:type="paragraph" w:styleId="Pieddepage">
    <w:name w:val="footer"/>
    <w:basedOn w:val="Normal"/>
    <w:link w:val="PieddepageCar"/>
    <w:uiPriority w:val="99"/>
    <w:unhideWhenUsed/>
    <w:rsid w:val="00775A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1500</Words>
  <Characters>8250</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Harrouna Malgoubri</dc:creator>
  <cp:keywords/>
  <dc:description/>
  <cp:lastModifiedBy>Utilisateur invité</cp:lastModifiedBy>
  <cp:revision>2</cp:revision>
  <dcterms:created xsi:type="dcterms:W3CDTF">2022-10-01T09:07:00Z</dcterms:created>
  <dcterms:modified xsi:type="dcterms:W3CDTF">2022-10-01T09:07:00Z</dcterms:modified>
</cp:coreProperties>
</file>